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Бочинской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работает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20.12.2024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18810086230002113251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682132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18810086230002113251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18810086230002113251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Бочинскую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0412365400725009342520181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11039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C0E71-AE68-4F96-9895-EF9C3965AA7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